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063CB79E" w14:textId="77777777" w:rsidR="00450B6B" w:rsidRDefault="00450B6B" w:rsidP="00053D40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r w:rsidRPr="00450B6B">
        <w:rPr>
          <w:b/>
          <w:color w:val="222222"/>
          <w:szCs w:val="24"/>
          <w:lang w:val="bs-Latn-BA"/>
        </w:rPr>
        <w:t xml:space="preserve">Procurement of protocol visuals </w:t>
      </w:r>
    </w:p>
    <w:p w14:paraId="14560370" w14:textId="6AB393DF" w:rsidR="00B004A0" w:rsidRDefault="00B004A0" w:rsidP="00053D40">
      <w:pPr>
        <w:autoSpaceDN/>
        <w:spacing w:before="60" w:after="60"/>
        <w:jc w:val="center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0B776A77" w14:textId="77777777" w:rsidR="00053D40" w:rsidRPr="00323164" w:rsidRDefault="00053D40" w:rsidP="00053D40">
      <w:pPr>
        <w:autoSpaceDN/>
        <w:spacing w:before="60" w:after="60"/>
        <w:jc w:val="center"/>
        <w:textAlignment w:val="auto"/>
        <w:rPr>
          <w:color w:val="000000"/>
          <w:sz w:val="22"/>
          <w:szCs w:val="22"/>
        </w:rPr>
      </w:pP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4049DF37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</w:t>
      </w:r>
      <w:r w:rsidR="00053D40">
        <w:rPr>
          <w:b/>
          <w:color w:val="000000"/>
          <w:sz w:val="22"/>
          <w:szCs w:val="22"/>
        </w:rPr>
        <w:t>26</w:t>
      </w:r>
      <w:r w:rsidR="00971ADB" w:rsidRPr="00971ADB">
        <w:rPr>
          <w:b/>
          <w:color w:val="000000"/>
          <w:sz w:val="22"/>
          <w:szCs w:val="22"/>
        </w:rPr>
        <w:t>-</w:t>
      </w:r>
      <w:r w:rsidR="00450B6B">
        <w:rPr>
          <w:b/>
          <w:color w:val="000000"/>
          <w:sz w:val="22"/>
          <w:szCs w:val="22"/>
        </w:rPr>
        <w:t>1.2.3.46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29A20CE6" w:rsidR="008474B6" w:rsidRDefault="008474B6" w:rsidP="00450B6B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450B6B" w:rsidRPr="00450B6B">
        <w:rPr>
          <w:rFonts w:ascii="Times New Roman" w:hAnsi="Times New Roman"/>
          <w:szCs w:val="24"/>
        </w:rPr>
        <w:t>Procurement of protocol visuals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10D04F7B" w:rsidR="008474B6" w:rsidRPr="00162F71" w:rsidRDefault="008474B6" w:rsidP="00450B6B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>, through Technical Servic</w:t>
      </w:r>
      <w:bookmarkStart w:id="0" w:name="_GoBack"/>
      <w:bookmarkEnd w:id="0"/>
      <w:r w:rsidRPr="00162F71">
        <w:rPr>
          <w:rFonts w:ascii="Times New Roman" w:hAnsi="Times New Roman"/>
          <w:szCs w:val="24"/>
        </w:rPr>
        <w:t xml:space="preserve">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 </w:t>
      </w:r>
      <w:r w:rsidR="00450B6B" w:rsidRPr="00450B6B">
        <w:rPr>
          <w:rFonts w:ascii="Times New Roman" w:hAnsi="Times New Roman"/>
          <w:szCs w:val="24"/>
        </w:rPr>
        <w:t xml:space="preserve">Procurement of protocol visuals </w:t>
      </w:r>
      <w:r w:rsidR="00971ADB">
        <w:rPr>
          <w:rFonts w:ascii="Times New Roman" w:hAnsi="Times New Roman"/>
          <w:szCs w:val="24"/>
        </w:rPr>
        <w:t>(</w:t>
      </w:r>
      <w:r w:rsidR="00450B6B" w:rsidRPr="00450B6B">
        <w:rPr>
          <w:rFonts w:ascii="Times New Roman" w:hAnsi="Times New Roman"/>
          <w:szCs w:val="24"/>
        </w:rPr>
        <w:t>Table Flag Set</w:t>
      </w:r>
      <w:r w:rsidR="00450B6B">
        <w:rPr>
          <w:rFonts w:ascii="Times New Roman" w:hAnsi="Times New Roman"/>
          <w:szCs w:val="24"/>
        </w:rPr>
        <w:t xml:space="preserve">, </w:t>
      </w:r>
      <w:r w:rsidR="00450B6B" w:rsidRPr="00450B6B">
        <w:rPr>
          <w:rFonts w:ascii="Times New Roman" w:hAnsi="Times New Roman"/>
          <w:szCs w:val="24"/>
        </w:rPr>
        <w:t>Office Flag Poles</w:t>
      </w:r>
      <w:r w:rsidR="00971ADB">
        <w:rPr>
          <w:rFonts w:ascii="Times New Roman" w:hAnsi="Times New Roman"/>
          <w:szCs w:val="24"/>
        </w:rPr>
        <w:t>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450B6B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4354E4BD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 xml:space="preserve">Quotations must be delivered 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at or before 1</w:t>
      </w:r>
      <w:r>
        <w:rPr>
          <w:rFonts w:ascii="Times New Roman" w:eastAsia="Cambria" w:hAnsi="Times New Roman"/>
          <w:b/>
          <w:bCs/>
          <w:szCs w:val="24"/>
        </w:rPr>
        <w:t>4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:00h, </w:t>
      </w:r>
      <w:r w:rsidRPr="00162F71">
        <w:rPr>
          <w:rFonts w:ascii="Times New Roman" w:eastAsia="Cambria" w:hAnsi="Times New Roman"/>
          <w:b/>
          <w:bCs/>
        </w:rPr>
        <w:t>local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450B6B">
        <w:rPr>
          <w:rFonts w:ascii="Times New Roman" w:eastAsia="Cambria" w:hAnsi="Times New Roman"/>
          <w:b/>
          <w:bCs/>
        </w:rPr>
        <w:t>April 7</w:t>
      </w:r>
      <w:r w:rsidRPr="00162F71">
        <w:rPr>
          <w:rFonts w:ascii="Times New Roman" w:eastAsia="Cambria" w:hAnsi="Times New Roman"/>
          <w:b/>
          <w:bCs/>
        </w:rPr>
        <w:t>, 202</w:t>
      </w:r>
      <w:r w:rsidR="00053D40">
        <w:rPr>
          <w:rFonts w:ascii="Times New Roman" w:eastAsia="Cambria" w:hAnsi="Times New Roman"/>
          <w:b/>
          <w:bCs/>
        </w:rPr>
        <w:t>6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2B19719C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83C7B" w14:textId="77777777" w:rsidR="002852C8" w:rsidRDefault="002852C8">
      <w:pPr>
        <w:spacing w:after="0"/>
      </w:pPr>
      <w:r>
        <w:separator/>
      </w:r>
    </w:p>
  </w:endnote>
  <w:endnote w:type="continuationSeparator" w:id="0">
    <w:p w14:paraId="4C8D93F0" w14:textId="77777777" w:rsidR="002852C8" w:rsidRDefault="00285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60C9D" w14:textId="77777777" w:rsidR="002852C8" w:rsidRDefault="002852C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DBC3D2E" w14:textId="77777777" w:rsidR="002852C8" w:rsidRDefault="002852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53D40"/>
    <w:rsid w:val="00065F8C"/>
    <w:rsid w:val="00070438"/>
    <w:rsid w:val="00075228"/>
    <w:rsid w:val="0009690B"/>
    <w:rsid w:val="000A14E2"/>
    <w:rsid w:val="000C49D5"/>
    <w:rsid w:val="000F097D"/>
    <w:rsid w:val="00116F8E"/>
    <w:rsid w:val="00162F71"/>
    <w:rsid w:val="001A2F6A"/>
    <w:rsid w:val="00204A92"/>
    <w:rsid w:val="002604FC"/>
    <w:rsid w:val="00270F60"/>
    <w:rsid w:val="00283E6E"/>
    <w:rsid w:val="002852C8"/>
    <w:rsid w:val="00295BBE"/>
    <w:rsid w:val="002A2F75"/>
    <w:rsid w:val="002C6A61"/>
    <w:rsid w:val="002E1A6F"/>
    <w:rsid w:val="00323164"/>
    <w:rsid w:val="003626AF"/>
    <w:rsid w:val="003964FA"/>
    <w:rsid w:val="003B6DF6"/>
    <w:rsid w:val="003C2B0B"/>
    <w:rsid w:val="003E024F"/>
    <w:rsid w:val="004031EF"/>
    <w:rsid w:val="004112A4"/>
    <w:rsid w:val="00425704"/>
    <w:rsid w:val="00450B6B"/>
    <w:rsid w:val="004636A7"/>
    <w:rsid w:val="004A7AE3"/>
    <w:rsid w:val="004B5592"/>
    <w:rsid w:val="004E1067"/>
    <w:rsid w:val="004E5C00"/>
    <w:rsid w:val="00522F83"/>
    <w:rsid w:val="00576C7E"/>
    <w:rsid w:val="00593BC4"/>
    <w:rsid w:val="005B1779"/>
    <w:rsid w:val="005C60C4"/>
    <w:rsid w:val="005D056A"/>
    <w:rsid w:val="0061070C"/>
    <w:rsid w:val="00665238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A19BF"/>
    <w:rsid w:val="008D2266"/>
    <w:rsid w:val="008D3DF7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4692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14</cp:revision>
  <dcterms:created xsi:type="dcterms:W3CDTF">2025-09-08T09:33:00Z</dcterms:created>
  <dcterms:modified xsi:type="dcterms:W3CDTF">2026-03-31T11:12:00Z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